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5953B5" w:rsidRDefault="00DE3AF8" w:rsidP="00C17C7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E3AF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Classic Sol morska krupna,</w:t>
      </w:r>
      <w:r w:rsidRPr="00DE3AF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mlinac, </w:t>
      </w:r>
      <w:r w:rsidRPr="00DE3AF8">
        <w:rPr>
          <w:rFonts w:ascii="Times New Roman" w:eastAsia="Times New Roman" w:hAnsi="Times New Roman"/>
          <w:b/>
          <w:sz w:val="24"/>
          <w:szCs w:val="24"/>
          <w:lang w:eastAsia="hr-HR"/>
        </w:rPr>
        <w:t>110g</w:t>
      </w:r>
    </w:p>
    <w:p w:rsidR="00E531FD" w:rsidRPr="00614E79" w:rsidRDefault="00E531FD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Default="00E54BEC" w:rsidP="00A819A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r w:rsidR="00DE3AF8" w:rsidRPr="00DE3AF8">
        <w:rPr>
          <w:rFonts w:ascii="Times New Roman" w:hAnsi="Times New Roman"/>
          <w:sz w:val="24"/>
          <w:szCs w:val="24"/>
        </w:rPr>
        <w:t xml:space="preserve">K Classic Sol morska krupna, </w:t>
      </w:r>
      <w:r w:rsidR="00DE3AF8">
        <w:rPr>
          <w:rFonts w:ascii="Times New Roman" w:hAnsi="Times New Roman"/>
          <w:sz w:val="24"/>
          <w:szCs w:val="24"/>
        </w:rPr>
        <w:t xml:space="preserve">mlinac, </w:t>
      </w:r>
      <w:r w:rsidR="00DE3AF8" w:rsidRPr="00DE3AF8">
        <w:rPr>
          <w:rFonts w:ascii="Times New Roman" w:hAnsi="Times New Roman"/>
          <w:sz w:val="24"/>
          <w:szCs w:val="24"/>
        </w:rPr>
        <w:t>110g</w:t>
      </w:r>
      <w:r w:rsidR="00C303D2">
        <w:rPr>
          <w:rFonts w:ascii="Times New Roman" w:hAnsi="Times New Roman"/>
          <w:sz w:val="24"/>
          <w:szCs w:val="24"/>
        </w:rPr>
        <w:t xml:space="preserve">, </w:t>
      </w:r>
      <w:r w:rsidR="00E531FD" w:rsidRPr="00E531FD">
        <w:rPr>
          <w:rFonts w:ascii="Times New Roman" w:hAnsi="Times New Roman"/>
          <w:sz w:val="24"/>
          <w:szCs w:val="24"/>
        </w:rPr>
        <w:t>najbolje upotrijebiti do</w:t>
      </w:r>
      <w:r w:rsidR="006E51A0">
        <w:rPr>
          <w:rFonts w:ascii="Times New Roman" w:hAnsi="Times New Roman"/>
          <w:sz w:val="24"/>
          <w:szCs w:val="24"/>
        </w:rPr>
        <w:t xml:space="preserve"> </w:t>
      </w:r>
      <w:r w:rsidR="00DE3AF8">
        <w:rPr>
          <w:rFonts w:ascii="Times New Roman" w:hAnsi="Times New Roman"/>
          <w:sz w:val="24"/>
          <w:szCs w:val="24"/>
        </w:rPr>
        <w:t>01.2028</w:t>
      </w:r>
      <w:r w:rsidR="006E51A0">
        <w:rPr>
          <w:rFonts w:ascii="Times New Roman" w:hAnsi="Times New Roman"/>
          <w:sz w:val="24"/>
          <w:szCs w:val="24"/>
        </w:rPr>
        <w:t xml:space="preserve">., </w:t>
      </w:r>
      <w:r w:rsidR="00DE3AF8">
        <w:rPr>
          <w:rFonts w:ascii="Times New Roman" w:hAnsi="Times New Roman"/>
          <w:sz w:val="24"/>
          <w:szCs w:val="24"/>
        </w:rPr>
        <w:t xml:space="preserve">broj serije </w:t>
      </w:r>
      <w:r w:rsidR="00DE3AF8" w:rsidRPr="00DE3AF8">
        <w:rPr>
          <w:rFonts w:ascii="Times New Roman" w:hAnsi="Times New Roman"/>
          <w:sz w:val="24"/>
          <w:szCs w:val="24"/>
        </w:rPr>
        <w:t xml:space="preserve">401017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6E51A0">
        <w:rPr>
          <w:rFonts w:ascii="Times New Roman" w:hAnsi="Times New Roman"/>
          <w:sz w:val="24"/>
          <w:szCs w:val="24"/>
        </w:rPr>
        <w:t xml:space="preserve">mogućeg </w:t>
      </w:r>
      <w:r w:rsidR="00501989" w:rsidRPr="00A970FC">
        <w:rPr>
          <w:rFonts w:ascii="Times New Roman" w:hAnsi="Times New Roman"/>
          <w:sz w:val="24"/>
          <w:szCs w:val="24"/>
        </w:rPr>
        <w:t xml:space="preserve">prisustva </w:t>
      </w:r>
      <w:r w:rsidR="002A055C">
        <w:rPr>
          <w:rFonts w:ascii="Times New Roman" w:hAnsi="Times New Roman"/>
          <w:sz w:val="24"/>
          <w:szCs w:val="24"/>
        </w:rPr>
        <w:t xml:space="preserve">stranog tijela </w:t>
      </w:r>
      <w:r w:rsidR="006E51A0">
        <w:rPr>
          <w:rFonts w:ascii="Times New Roman" w:hAnsi="Times New Roman"/>
          <w:sz w:val="24"/>
          <w:szCs w:val="24"/>
        </w:rPr>
        <w:t>(u</w:t>
      </w:r>
      <w:r w:rsidR="006E51A0" w:rsidRPr="006E51A0">
        <w:rPr>
          <w:rFonts w:ascii="Times New Roman" w:hAnsi="Times New Roman"/>
          <w:sz w:val="24"/>
          <w:szCs w:val="24"/>
        </w:rPr>
        <w:t>običajenom i predviđenom uporabom ambalaže u hrani može nastati strano tijelo</w:t>
      </w:r>
      <w:r w:rsidR="006E51A0">
        <w:rPr>
          <w:rFonts w:ascii="Times New Roman" w:hAnsi="Times New Roman"/>
          <w:sz w:val="24"/>
          <w:szCs w:val="24"/>
        </w:rPr>
        <w:t xml:space="preserve"> – </w:t>
      </w:r>
      <w:r w:rsidR="00DE3AF8">
        <w:rPr>
          <w:rFonts w:ascii="Times New Roman" w:hAnsi="Times New Roman"/>
          <w:sz w:val="24"/>
          <w:szCs w:val="24"/>
        </w:rPr>
        <w:t>mikroplastika</w:t>
      </w:r>
      <w:r w:rsidR="006E51A0">
        <w:rPr>
          <w:rFonts w:ascii="Times New Roman" w:hAnsi="Times New Roman"/>
          <w:sz w:val="24"/>
          <w:szCs w:val="24"/>
        </w:rPr>
        <w:t>).</w:t>
      </w:r>
    </w:p>
    <w:p w:rsidR="00380C06" w:rsidRPr="00C94CC5" w:rsidRDefault="00C94CC5" w:rsidP="00C94CC5">
      <w:pPr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</w:t>
      </w:r>
      <w:r w:rsidR="00DE3AF8" w:rsidRPr="00DE3AF8">
        <w:rPr>
          <w:noProof/>
          <w:lang w:eastAsia="hr-HR"/>
        </w:rPr>
        <w:drawing>
          <wp:inline distT="0" distB="0" distL="0" distR="0">
            <wp:extent cx="5849924" cy="3295650"/>
            <wp:effectExtent l="0" t="0" r="0" b="0"/>
            <wp:docPr id="1" name="Slika 1" descr="Obavijest - morsk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avijest - morska s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46" cy="330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AF8" w:rsidRPr="00DE3AF8">
        <w:rPr>
          <w:noProof/>
          <w:lang w:eastAsia="hr-HR"/>
        </w:rPr>
        <w:t xml:space="preserve"> </w:t>
      </w:r>
    </w:p>
    <w:p w:rsidR="002A055C" w:rsidRDefault="00765E25" w:rsidP="0025002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024FE" w:rsidRPr="009024FE" w:rsidRDefault="009024FE" w:rsidP="0025002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024FE">
        <w:rPr>
          <w:rFonts w:ascii="Times New Roman" w:eastAsia="Times New Roman" w:hAnsi="Times New Roman"/>
          <w:sz w:val="24"/>
          <w:szCs w:val="24"/>
          <w:lang w:eastAsia="hr-HR"/>
        </w:rPr>
        <w:t>Detalji o opozivu proizvoda dostupni su na web stranici subjekta u poslovanju s hranom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hyperlink r:id="rId12" w:history="1">
        <w:r w:rsidRPr="00793BAB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https://www.kaufland.hr/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DE3AF8" w:rsidRDefault="00DE3AF8" w:rsidP="006E51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Zemlja podrijetla: </w:t>
      </w:r>
      <w:r w:rsidRPr="00DE3AF8">
        <w:rPr>
          <w:rFonts w:ascii="Times New Roman" w:hAnsi="Times New Roman"/>
          <w:sz w:val="24"/>
          <w:szCs w:val="24"/>
        </w:rPr>
        <w:t>Italija</w:t>
      </w:r>
    </w:p>
    <w:p w:rsidR="006E51A0" w:rsidRDefault="00DA3FE7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r w:rsidR="00DE3AF8" w:rsidRPr="00DE3AF8">
        <w:rPr>
          <w:rFonts w:ascii="Times New Roman" w:hAnsi="Times New Roman"/>
          <w:sz w:val="24"/>
          <w:szCs w:val="24"/>
        </w:rPr>
        <w:t>Raimund Hofman GmbH, Kreuzstrase 11, 97892 Kreuzwertheim, Njemačka</w:t>
      </w:r>
    </w:p>
    <w:p w:rsidR="00A12381" w:rsidRDefault="007D5DE5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Stavlja na tržište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="00DE3AF8" w:rsidRPr="00DE3AF8">
        <w:rPr>
          <w:rFonts w:ascii="Times New Roman" w:hAnsi="Times New Roman"/>
          <w:sz w:val="24"/>
          <w:szCs w:val="24"/>
        </w:rPr>
        <w:t>KAUFLAND HRVATSK</w:t>
      </w:r>
      <w:r w:rsidR="00DE3AF8">
        <w:rPr>
          <w:rFonts w:ascii="Times New Roman" w:hAnsi="Times New Roman"/>
          <w:sz w:val="24"/>
          <w:szCs w:val="24"/>
        </w:rPr>
        <w:t>A</w:t>
      </w:r>
      <w:r w:rsidR="00DE3AF8" w:rsidRPr="00DE3AF8">
        <w:rPr>
          <w:rFonts w:ascii="Times New Roman" w:hAnsi="Times New Roman"/>
          <w:sz w:val="24"/>
          <w:szCs w:val="24"/>
        </w:rPr>
        <w:t>, Donje Svetice 14, Zagreb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25A75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027"/>
    <w:rsid w:val="0025097A"/>
    <w:rsid w:val="00271533"/>
    <w:rsid w:val="002A055C"/>
    <w:rsid w:val="00364AD9"/>
    <w:rsid w:val="00380C06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953B5"/>
    <w:rsid w:val="005A024C"/>
    <w:rsid w:val="005B3D4C"/>
    <w:rsid w:val="005D437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6E51A0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D5DE5"/>
    <w:rsid w:val="007E7DF3"/>
    <w:rsid w:val="00804B0A"/>
    <w:rsid w:val="008169EA"/>
    <w:rsid w:val="009024FE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1E50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A791B"/>
    <w:rsid w:val="00BD1822"/>
    <w:rsid w:val="00BD4601"/>
    <w:rsid w:val="00BD75EC"/>
    <w:rsid w:val="00C04926"/>
    <w:rsid w:val="00C17C74"/>
    <w:rsid w:val="00C2088A"/>
    <w:rsid w:val="00C303D2"/>
    <w:rsid w:val="00C94AB2"/>
    <w:rsid w:val="00C94CC5"/>
    <w:rsid w:val="00CF63E4"/>
    <w:rsid w:val="00D07AD8"/>
    <w:rsid w:val="00D21A81"/>
    <w:rsid w:val="00D2285D"/>
    <w:rsid w:val="00D46C44"/>
    <w:rsid w:val="00D56F56"/>
    <w:rsid w:val="00D60ECF"/>
    <w:rsid w:val="00D87EB3"/>
    <w:rsid w:val="00DA3FE7"/>
    <w:rsid w:val="00DB5C1D"/>
    <w:rsid w:val="00DC1A4C"/>
    <w:rsid w:val="00DE3AF8"/>
    <w:rsid w:val="00E03E6F"/>
    <w:rsid w:val="00E42335"/>
    <w:rsid w:val="00E531FD"/>
    <w:rsid w:val="00E54BEC"/>
    <w:rsid w:val="00E758E8"/>
    <w:rsid w:val="00E802B8"/>
    <w:rsid w:val="00EB42CC"/>
    <w:rsid w:val="00ED2132"/>
    <w:rsid w:val="00EF0EAC"/>
    <w:rsid w:val="00EF605E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7E8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94C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ufland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a2d4826b-a6f0-412f-bc7b-46332168683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4FFD3-CC51-4741-86DC-8B401023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Vlatka Erman</cp:lastModifiedBy>
  <cp:revision>8</cp:revision>
  <cp:lastPrinted>2016-05-10T08:39:00Z</cp:lastPrinted>
  <dcterms:created xsi:type="dcterms:W3CDTF">2024-03-29T20:08:00Z</dcterms:created>
  <dcterms:modified xsi:type="dcterms:W3CDTF">2024-05-03T12:33:00Z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